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F161" w14:textId="77777777" w:rsidR="00B83EF5" w:rsidRDefault="00B83EF5" w:rsidP="00B83EF5">
      <w:pPr>
        <w:pStyle w:val="Heading1"/>
        <w:rPr>
          <w:rFonts w:ascii="Arial Narrow" w:hAnsi="Arial Narrow" w:cs="Arial"/>
        </w:rPr>
      </w:pPr>
      <w:r w:rsidRPr="008E0447">
        <w:rPr>
          <w:rFonts w:ascii="Arial Narrow" w:hAnsi="Arial Narrow" w:cs="Arial"/>
          <w:noProof/>
        </w:rPr>
        <w:drawing>
          <wp:anchor distT="0" distB="0" distL="114300" distR="114300" simplePos="0" relativeHeight="251663360" behindDoc="0" locked="0" layoutInCell="1" allowOverlap="1" wp14:anchorId="77441EAE" wp14:editId="0B59DDEB">
            <wp:simplePos x="0" y="0"/>
            <wp:positionH relativeFrom="column">
              <wp:posOffset>447675</wp:posOffset>
            </wp:positionH>
            <wp:positionV relativeFrom="paragraph">
              <wp:posOffset>-389890</wp:posOffset>
            </wp:positionV>
            <wp:extent cx="437515" cy="520700"/>
            <wp:effectExtent l="0" t="0" r="635" b="0"/>
            <wp:wrapNone/>
            <wp:docPr id="1" name="Picture 1" descr="un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bookmarkStart w:id="0" w:name="_GoBack"/>
      <w:bookmarkEnd w:id="0"/>
    </w:p>
    <w:p w14:paraId="2DD90A12" w14:textId="77777777" w:rsidR="00B83EF5" w:rsidRPr="008E0447" w:rsidRDefault="00B83EF5" w:rsidP="00B83EF5">
      <w:pPr>
        <w:pStyle w:val="Heading1"/>
        <w:rPr>
          <w:rFonts w:ascii="Arial Narrow" w:hAnsi="Arial Narrow" w:cs="Arial"/>
        </w:rPr>
      </w:pPr>
      <w:r w:rsidRPr="008E0447">
        <w:rPr>
          <w:rFonts w:ascii="Arial Narrow" w:hAnsi="Arial Narrow" w:cs="Arial"/>
        </w:rPr>
        <w:t xml:space="preserve">    </w:t>
      </w:r>
    </w:p>
    <w:p w14:paraId="34B1AF34" w14:textId="4CC0D211" w:rsidR="006849D1" w:rsidRDefault="006849D1" w:rsidP="006849D1">
      <w:pPr>
        <w:pStyle w:val="Heading1"/>
        <w:rPr>
          <w:rFonts w:asciiTheme="minorHAnsi" w:hAnsiTheme="minorHAnsi" w:cs="Arial"/>
          <w:sz w:val="26"/>
          <w:szCs w:val="26"/>
        </w:rPr>
      </w:pPr>
      <w:r w:rsidRPr="00231E62">
        <w:rPr>
          <w:rFonts w:asciiTheme="minorHAnsi" w:hAnsiTheme="minorHAnsi" w:cs="Arial"/>
          <w:sz w:val="26"/>
          <w:szCs w:val="26"/>
        </w:rPr>
        <w:t xml:space="preserve">ΠΑΝΕΠΙΣΤΗΜΙΟ ΠΕΙΡΑΙΩΣ </w:t>
      </w:r>
      <w:r w:rsidRPr="00231E62">
        <w:rPr>
          <w:rFonts w:asciiTheme="minorHAnsi" w:hAnsiTheme="minorHAnsi" w:cs="Arial"/>
          <w:sz w:val="26"/>
          <w:szCs w:val="26"/>
        </w:rPr>
        <w:tab/>
      </w:r>
      <w:r w:rsidRPr="00231E62"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 w:rsidRPr="009B49DD">
        <w:rPr>
          <w:rFonts w:asciiTheme="minorHAnsi" w:hAnsiTheme="minorHAnsi" w:cs="Arial"/>
          <w:b w:val="0"/>
          <w:sz w:val="26"/>
          <w:szCs w:val="26"/>
        </w:rPr>
        <w:t xml:space="preserve">                    </w:t>
      </w:r>
      <w:r>
        <w:rPr>
          <w:rFonts w:asciiTheme="minorHAnsi" w:hAnsiTheme="minorHAnsi" w:cs="Arial"/>
          <w:sz w:val="26"/>
          <w:szCs w:val="26"/>
        </w:rPr>
        <w:tab/>
      </w:r>
    </w:p>
    <w:p w14:paraId="1F9B3DE0" w14:textId="77777777" w:rsidR="006849D1" w:rsidRPr="00B1160F" w:rsidRDefault="006849D1" w:rsidP="006849D1">
      <w:pPr>
        <w:pStyle w:val="Heading1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B1160F">
        <w:rPr>
          <w:rFonts w:asciiTheme="minorHAnsi" w:hAnsiTheme="minorHAnsi" w:cs="Arial"/>
          <w:color w:val="0D0D0D" w:themeColor="text1" w:themeTint="F2"/>
          <w:sz w:val="26"/>
          <w:szCs w:val="26"/>
        </w:rPr>
        <w:t xml:space="preserve">ΣΧΟΛΗ </w:t>
      </w:r>
      <w:r>
        <w:rPr>
          <w:rFonts w:asciiTheme="minorHAnsi" w:hAnsiTheme="minorHAnsi" w:cs="Arial"/>
          <w:color w:val="0D0D0D" w:themeColor="text1" w:themeTint="F2"/>
          <w:sz w:val="26"/>
          <w:szCs w:val="26"/>
        </w:rPr>
        <w:t>ΧΡΗΜΑΤΟΟΙΚΟΝΟΜΙΚΗΣ ΚΑΙ ΣΤΑΤΙΣΤΙΚΗΣ</w:t>
      </w:r>
    </w:p>
    <w:p w14:paraId="21A18801" w14:textId="77777777" w:rsidR="006849D1" w:rsidRPr="008E0447" w:rsidRDefault="006849D1" w:rsidP="006849D1">
      <w:pPr>
        <w:rPr>
          <w:rFonts w:asciiTheme="minorHAnsi" w:hAnsiTheme="minorHAnsi" w:cs="Arial"/>
          <w:b/>
        </w:rPr>
      </w:pPr>
      <w:proofErr w:type="spellStart"/>
      <w:r w:rsidRPr="008E0447">
        <w:rPr>
          <w:rFonts w:asciiTheme="minorHAnsi" w:hAnsiTheme="minorHAnsi" w:cs="Arial"/>
          <w:b/>
        </w:rPr>
        <w:t>Καραολή</w:t>
      </w:r>
      <w:proofErr w:type="spellEnd"/>
      <w:r w:rsidRPr="008E0447">
        <w:rPr>
          <w:rFonts w:asciiTheme="minorHAnsi" w:hAnsiTheme="minorHAnsi" w:cs="Arial"/>
          <w:b/>
        </w:rPr>
        <w:t xml:space="preserve"> &amp; Δημητρίου 80</w:t>
      </w:r>
    </w:p>
    <w:p w14:paraId="4CEB48BB" w14:textId="77777777" w:rsidR="006849D1" w:rsidRPr="008E0447" w:rsidRDefault="006849D1" w:rsidP="006849D1">
      <w:pPr>
        <w:rPr>
          <w:rFonts w:asciiTheme="minorHAnsi" w:hAnsiTheme="minorHAnsi" w:cs="Arial"/>
          <w:b/>
        </w:rPr>
      </w:pPr>
      <w:r w:rsidRPr="008E0447">
        <w:rPr>
          <w:rFonts w:asciiTheme="minorHAnsi" w:hAnsiTheme="minorHAnsi" w:cs="Arial"/>
          <w:b/>
        </w:rPr>
        <w:t>18534 ΠΕΙΡΑΙΑΣ</w:t>
      </w:r>
    </w:p>
    <w:p w14:paraId="0612D14D" w14:textId="77777777" w:rsidR="006849D1" w:rsidRDefault="006849D1" w:rsidP="006849D1">
      <w:pPr>
        <w:rPr>
          <w:rFonts w:asciiTheme="minorHAnsi" w:hAnsiTheme="minorHAnsi" w:cs="Arial"/>
          <w:b/>
        </w:rPr>
      </w:pPr>
      <w:proofErr w:type="spellStart"/>
      <w:r w:rsidRPr="008E0447">
        <w:rPr>
          <w:rFonts w:asciiTheme="minorHAnsi" w:hAnsiTheme="minorHAnsi" w:cs="Arial"/>
          <w:b/>
        </w:rPr>
        <w:t>Τηλ</w:t>
      </w:r>
      <w:proofErr w:type="spellEnd"/>
      <w:r w:rsidRPr="009207C4">
        <w:rPr>
          <w:rFonts w:asciiTheme="minorHAnsi" w:hAnsiTheme="minorHAnsi" w:cs="Arial"/>
          <w:b/>
        </w:rPr>
        <w:t>.</w:t>
      </w:r>
      <w:r w:rsidRPr="008E0447">
        <w:rPr>
          <w:rFonts w:asciiTheme="minorHAnsi" w:hAnsiTheme="minorHAnsi" w:cs="Arial"/>
          <w:b/>
        </w:rPr>
        <w:t xml:space="preserve"> : 210 4142000    </w:t>
      </w:r>
      <w:r w:rsidRPr="00B34A4C">
        <w:rPr>
          <w:rFonts w:asciiTheme="minorHAnsi" w:hAnsiTheme="minorHAnsi" w:cs="Arial"/>
          <w:b/>
        </w:rPr>
        <w:t xml:space="preserve">  </w:t>
      </w:r>
      <w:r w:rsidRPr="008E0447">
        <w:rPr>
          <w:rFonts w:asciiTheme="minorHAnsi" w:hAnsiTheme="minorHAnsi" w:cs="Arial"/>
          <w:b/>
        </w:rPr>
        <w:t xml:space="preserve">        </w:t>
      </w:r>
      <w:r>
        <w:rPr>
          <w:rFonts w:asciiTheme="minorHAnsi" w:hAnsiTheme="minorHAnsi" w:cs="Arial"/>
          <w:b/>
        </w:rPr>
        <w:t xml:space="preserve">          </w:t>
      </w:r>
      <w:r w:rsidRPr="008E0447">
        <w:rPr>
          <w:rFonts w:asciiTheme="minorHAnsi" w:hAnsiTheme="minorHAnsi" w:cs="Arial"/>
          <w:b/>
        </w:rPr>
        <w:tab/>
      </w:r>
      <w:r w:rsidRPr="008E0447">
        <w:rPr>
          <w:rFonts w:asciiTheme="minorHAnsi" w:hAnsiTheme="minorHAnsi" w:cs="Arial"/>
          <w:b/>
        </w:rPr>
        <w:tab/>
      </w:r>
      <w:r w:rsidRPr="008E0447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      </w:t>
      </w:r>
      <w:r w:rsidRPr="008E0447">
        <w:rPr>
          <w:rFonts w:asciiTheme="minorHAnsi" w:hAnsiTheme="minorHAnsi" w:cs="Arial"/>
          <w:b/>
        </w:rPr>
        <w:t xml:space="preserve">  </w:t>
      </w:r>
    </w:p>
    <w:p w14:paraId="0F7D6F55" w14:textId="77777777" w:rsidR="008C1B76" w:rsidRDefault="008C1B76" w:rsidP="008C1B76">
      <w:pPr>
        <w:rPr>
          <w:rFonts w:asciiTheme="minorHAnsi" w:hAnsiTheme="minorHAnsi" w:cs="Arial"/>
          <w:color w:val="0D0D0D" w:themeColor="text1" w:themeTint="F2"/>
        </w:rPr>
      </w:pPr>
    </w:p>
    <w:p w14:paraId="3AC1B09E" w14:textId="77777777" w:rsidR="008C1B76" w:rsidRPr="008E0447" w:rsidRDefault="008C1B76" w:rsidP="008C1B76">
      <w:pPr>
        <w:jc w:val="right"/>
        <w:rPr>
          <w:rFonts w:asciiTheme="minorHAnsi" w:hAnsiTheme="minorHAnsi" w:cs="Arial"/>
          <w:b/>
        </w:rPr>
      </w:pPr>
      <w:r w:rsidRPr="00B1160F">
        <w:rPr>
          <w:rFonts w:asciiTheme="minorHAnsi" w:hAnsiTheme="minorHAnsi" w:cs="Arial"/>
          <w:color w:val="0D0D0D" w:themeColor="text1" w:themeTint="F2"/>
        </w:rPr>
        <w:t>Πειραιάς,  2</w:t>
      </w:r>
      <w:r w:rsidRPr="00CE62BD">
        <w:rPr>
          <w:rFonts w:asciiTheme="minorHAnsi" w:hAnsiTheme="minorHAnsi" w:cs="Arial"/>
          <w:color w:val="0D0D0D" w:themeColor="text1" w:themeTint="F2"/>
        </w:rPr>
        <w:t xml:space="preserve"> </w:t>
      </w:r>
      <w:r>
        <w:rPr>
          <w:rFonts w:asciiTheme="minorHAnsi" w:hAnsiTheme="minorHAnsi" w:cs="Arial"/>
          <w:color w:val="0D0D0D" w:themeColor="text1" w:themeTint="F2"/>
        </w:rPr>
        <w:t xml:space="preserve">Μαΐου </w:t>
      </w:r>
      <w:r w:rsidRPr="00B1160F">
        <w:rPr>
          <w:rFonts w:asciiTheme="minorHAnsi" w:hAnsiTheme="minorHAnsi" w:cs="Arial"/>
          <w:color w:val="0D0D0D" w:themeColor="text1" w:themeTint="F2"/>
        </w:rPr>
        <w:t>2018</w:t>
      </w:r>
    </w:p>
    <w:p w14:paraId="33A16422" w14:textId="77777777" w:rsidR="008C1B76" w:rsidRDefault="008C1B76" w:rsidP="008C1B76">
      <w:pPr>
        <w:pStyle w:val="Heading1"/>
        <w:jc w:val="center"/>
        <w:rPr>
          <w:rFonts w:asciiTheme="minorHAnsi" w:hAnsiTheme="minorHAnsi" w:cs="Arial"/>
        </w:rPr>
      </w:pPr>
    </w:p>
    <w:p w14:paraId="5478B0EB" w14:textId="77777777" w:rsidR="008C1B76" w:rsidRPr="008C1B76" w:rsidRDefault="008C1B76" w:rsidP="008C1B76"/>
    <w:p w14:paraId="5A24C9CC" w14:textId="505E809C" w:rsidR="008C1B76" w:rsidRPr="008C1B76" w:rsidRDefault="008C1B76" w:rsidP="008C1B76">
      <w:pPr>
        <w:pStyle w:val="Heading1"/>
        <w:jc w:val="center"/>
        <w:rPr>
          <w:rFonts w:asciiTheme="minorHAnsi" w:hAnsiTheme="minorHAnsi" w:cs="Arial"/>
        </w:rPr>
      </w:pPr>
      <w:r w:rsidRPr="008E0447">
        <w:rPr>
          <w:rFonts w:asciiTheme="minorHAnsi" w:hAnsiTheme="minorHAnsi" w:cs="Arial"/>
        </w:rPr>
        <w:t>Α Ν Α Κ Ο Ι Ν Ω Σ Η</w:t>
      </w:r>
    </w:p>
    <w:p w14:paraId="6402BAA6" w14:textId="77777777" w:rsidR="008C1B76" w:rsidRDefault="008C1B76" w:rsidP="008C1B76">
      <w:pPr>
        <w:ind w:firstLine="720"/>
        <w:jc w:val="both"/>
        <w:rPr>
          <w:rFonts w:asciiTheme="minorHAnsi" w:hAnsiTheme="minorHAnsi" w:cstheme="minorHAnsi"/>
          <w:color w:val="000000" w:themeColor="text1"/>
        </w:rPr>
      </w:pPr>
    </w:p>
    <w:p w14:paraId="57BF5416" w14:textId="77777777" w:rsidR="008C1B76" w:rsidRDefault="008C1B76" w:rsidP="008C1B76">
      <w:pPr>
        <w:jc w:val="both"/>
        <w:rPr>
          <w:rFonts w:asciiTheme="minorHAnsi" w:hAnsiTheme="minorHAnsi" w:cstheme="minorHAnsi"/>
          <w:color w:val="0D0D0D" w:themeColor="text1" w:themeTint="F2"/>
        </w:rPr>
      </w:pPr>
      <w:r w:rsidRPr="00B1160F">
        <w:rPr>
          <w:rFonts w:asciiTheme="minorHAnsi" w:hAnsiTheme="minorHAnsi" w:cstheme="minorHAnsi"/>
          <w:color w:val="000000" w:themeColor="text1"/>
        </w:rPr>
        <w:t xml:space="preserve">Γίνεται γνωστό ότι η ορκωμοσία των αποφοίτων του </w:t>
      </w:r>
      <w:r w:rsidRPr="00B1160F">
        <w:rPr>
          <w:rFonts w:asciiTheme="minorHAnsi" w:hAnsiTheme="minorHAnsi" w:cstheme="minorHAnsi"/>
          <w:color w:val="0D0D0D" w:themeColor="text1" w:themeTint="F2"/>
        </w:rPr>
        <w:t xml:space="preserve">Τμήματος </w:t>
      </w:r>
      <w:r>
        <w:rPr>
          <w:rFonts w:asciiTheme="minorHAnsi" w:hAnsiTheme="minorHAnsi" w:cstheme="minorHAnsi"/>
          <w:color w:val="0D0D0D" w:themeColor="text1" w:themeTint="F2"/>
        </w:rPr>
        <w:t xml:space="preserve">Χρηματοοικονομικής και Τραπεζικής Διοικητικής </w:t>
      </w:r>
      <w:r w:rsidRPr="00B1160F">
        <w:rPr>
          <w:rFonts w:asciiTheme="minorHAnsi" w:hAnsiTheme="minorHAnsi" w:cstheme="minorHAnsi"/>
          <w:color w:val="0D0D0D" w:themeColor="text1" w:themeTint="F2"/>
        </w:rPr>
        <w:t xml:space="preserve">και του Τμήματος </w:t>
      </w:r>
      <w:r w:rsidRPr="00B338EE">
        <w:rPr>
          <w:rFonts w:asciiTheme="minorHAnsi" w:hAnsiTheme="minorHAnsi" w:cs="Arial"/>
        </w:rPr>
        <w:t>Στατιστικής και Ασφαλιστικής Επιστήμης</w:t>
      </w:r>
      <w:r>
        <w:rPr>
          <w:rFonts w:asciiTheme="minorHAnsi" w:hAnsiTheme="minorHAnsi" w:cs="Arial"/>
        </w:rPr>
        <w:t xml:space="preserve"> </w:t>
      </w:r>
      <w:r w:rsidRPr="00B1160F">
        <w:rPr>
          <w:rFonts w:asciiTheme="minorHAnsi" w:hAnsiTheme="minorHAnsi" w:cstheme="minorHAnsi"/>
          <w:color w:val="0D0D0D" w:themeColor="text1" w:themeTint="F2"/>
        </w:rPr>
        <w:t xml:space="preserve">της Σχολής </w:t>
      </w:r>
      <w:r>
        <w:rPr>
          <w:rFonts w:asciiTheme="minorHAnsi" w:hAnsiTheme="minorHAnsi" w:cstheme="minorHAnsi"/>
          <w:color w:val="0D0D0D" w:themeColor="text1" w:themeTint="F2"/>
        </w:rPr>
        <w:t xml:space="preserve">Χρηματοοικονομικής και Στατιστικής </w:t>
      </w:r>
      <w:r w:rsidRPr="00B1160F">
        <w:rPr>
          <w:rFonts w:asciiTheme="minorHAnsi" w:hAnsiTheme="minorHAnsi" w:cstheme="minorHAnsi"/>
          <w:color w:val="0D0D0D" w:themeColor="text1" w:themeTint="F2"/>
        </w:rPr>
        <w:t>του Πανεπιστημίου θα πραγματοποιηθεί στο αμφιθέατρο «</w:t>
      </w:r>
      <w:proofErr w:type="spellStart"/>
      <w:r w:rsidRPr="00B1160F">
        <w:rPr>
          <w:rFonts w:asciiTheme="minorHAnsi" w:hAnsiTheme="minorHAnsi" w:cstheme="minorHAnsi"/>
          <w:color w:val="0D0D0D" w:themeColor="text1" w:themeTint="F2"/>
        </w:rPr>
        <w:t>Αθ</w:t>
      </w:r>
      <w:proofErr w:type="spellEnd"/>
      <w:r w:rsidRPr="00B1160F">
        <w:rPr>
          <w:rFonts w:asciiTheme="minorHAnsi" w:hAnsiTheme="minorHAnsi" w:cstheme="minorHAnsi"/>
          <w:color w:val="0D0D0D" w:themeColor="text1" w:themeTint="F2"/>
        </w:rPr>
        <w:t>. Κανελλόπουλος» ως ακολούθως:</w:t>
      </w:r>
    </w:p>
    <w:p w14:paraId="6209AB67" w14:textId="77777777" w:rsidR="008C1B76" w:rsidRDefault="008C1B76" w:rsidP="008C1B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28017F56" w14:textId="77777777" w:rsidR="008C1B76" w:rsidRPr="00B1160F" w:rsidRDefault="008C1B76" w:rsidP="008C1B76">
      <w:pPr>
        <w:tabs>
          <w:tab w:val="left" w:pos="540"/>
          <w:tab w:val="left" w:pos="2880"/>
        </w:tabs>
        <w:jc w:val="center"/>
        <w:rPr>
          <w:rFonts w:asciiTheme="minorHAnsi" w:hAnsiTheme="minorHAnsi" w:cs="Arial"/>
          <w:b/>
          <w:bCs/>
          <w:color w:val="0D0D0D" w:themeColor="text1" w:themeTint="F2"/>
        </w:rPr>
      </w:pPr>
      <w:r>
        <w:rPr>
          <w:rFonts w:asciiTheme="minorHAnsi" w:hAnsiTheme="minorHAnsi" w:cs="Arial"/>
          <w:b/>
          <w:bCs/>
          <w:color w:val="0D0D0D" w:themeColor="text1" w:themeTint="F2"/>
        </w:rPr>
        <w:t xml:space="preserve">24 Μαΐου </w:t>
      </w:r>
      <w:r w:rsidRPr="00B1160F">
        <w:rPr>
          <w:rFonts w:asciiTheme="minorHAnsi" w:hAnsiTheme="minorHAnsi" w:cs="Arial"/>
          <w:b/>
          <w:bCs/>
          <w:color w:val="0D0D0D" w:themeColor="text1" w:themeTint="F2"/>
        </w:rPr>
        <w:t xml:space="preserve">2018 </w:t>
      </w:r>
    </w:p>
    <w:p w14:paraId="5C7ED5D1" w14:textId="77777777" w:rsidR="008C1B76" w:rsidRPr="00785FB9" w:rsidRDefault="008C1B76" w:rsidP="008C1B76">
      <w:pPr>
        <w:pStyle w:val="Heading7"/>
        <w:pBdr>
          <w:bottom w:val="single" w:sz="12" w:space="1" w:color="auto"/>
        </w:pBdr>
        <w:tabs>
          <w:tab w:val="left" w:pos="540"/>
          <w:tab w:val="left" w:pos="2880"/>
          <w:tab w:val="left" w:pos="9900"/>
        </w:tabs>
        <w:rPr>
          <w:rFonts w:asciiTheme="minorHAnsi" w:hAnsiTheme="minorHAnsi" w:cs="Arial"/>
          <w:b/>
          <w:bCs/>
          <w:sz w:val="26"/>
          <w:szCs w:val="26"/>
          <w:u w:val="none"/>
        </w:rPr>
      </w:pPr>
    </w:p>
    <w:p w14:paraId="08DD8906" w14:textId="77777777" w:rsidR="008C1B76" w:rsidRPr="008E0447" w:rsidRDefault="008C1B76" w:rsidP="008C1B76">
      <w:pPr>
        <w:rPr>
          <w:rFonts w:asciiTheme="minorHAnsi" w:hAnsiTheme="minorHAnsi"/>
        </w:rPr>
      </w:pPr>
    </w:p>
    <w:p w14:paraId="35DE5358" w14:textId="77777777" w:rsidR="008C1B76" w:rsidRPr="00034B25" w:rsidRDefault="008C1B76" w:rsidP="008C1B76">
      <w:pPr>
        <w:rPr>
          <w:rFonts w:asciiTheme="minorHAnsi" w:hAnsiTheme="minorHAnsi" w:cstheme="minorHAnsi"/>
          <w:color w:val="0D0D0D" w:themeColor="text1" w:themeTint="F2"/>
        </w:rPr>
      </w:pPr>
      <w:r w:rsidRPr="006A41ED">
        <w:rPr>
          <w:rFonts w:asciiTheme="minorHAnsi" w:hAnsiTheme="minorHAnsi" w:cstheme="minorHAnsi"/>
          <w:b/>
          <w:color w:val="000000" w:themeColor="text1"/>
        </w:rPr>
        <w:tab/>
      </w:r>
      <w:r w:rsidRPr="006A41ED"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>10:00</w:t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ab/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ab/>
      </w:r>
      <w:r w:rsidRPr="00034B25">
        <w:rPr>
          <w:rFonts w:asciiTheme="minorHAnsi" w:hAnsiTheme="minorHAnsi" w:cstheme="minorHAnsi"/>
          <w:color w:val="0D0D0D" w:themeColor="text1" w:themeTint="F2"/>
        </w:rPr>
        <w:t xml:space="preserve">Τμήμα </w:t>
      </w:r>
      <w:r>
        <w:rPr>
          <w:rFonts w:asciiTheme="minorHAnsi" w:hAnsiTheme="minorHAnsi" w:cstheme="minorHAnsi"/>
          <w:color w:val="0D0D0D" w:themeColor="text1" w:themeTint="F2"/>
        </w:rPr>
        <w:t>Χρηματοοικονομικής και Τραπεζικής Διοικητικής</w:t>
      </w:r>
    </w:p>
    <w:p w14:paraId="2D30183C" w14:textId="77777777" w:rsidR="008C1B76" w:rsidRDefault="008C1B76" w:rsidP="008C1B76">
      <w:pPr>
        <w:rPr>
          <w:rFonts w:asciiTheme="minorHAnsi" w:hAnsiTheme="minorHAnsi" w:cs="Arial"/>
          <w:b/>
          <w:bCs/>
        </w:rPr>
      </w:pPr>
    </w:p>
    <w:p w14:paraId="291E714B" w14:textId="77777777" w:rsidR="008C1B76" w:rsidRPr="00B1160F" w:rsidRDefault="008C1B76" w:rsidP="008C1B7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D0D0D" w:themeColor="text1" w:themeTint="F2"/>
        </w:rPr>
        <w:tab/>
      </w:r>
      <w:r>
        <w:rPr>
          <w:rFonts w:asciiTheme="minorHAnsi" w:hAnsiTheme="minorHAnsi" w:cstheme="minorHAnsi"/>
          <w:color w:val="0D0D0D" w:themeColor="text1" w:themeTint="F2"/>
        </w:rPr>
        <w:tab/>
      </w:r>
      <w:r>
        <w:rPr>
          <w:rFonts w:asciiTheme="minorHAnsi" w:hAnsiTheme="minorHAnsi" w:cstheme="minorHAnsi"/>
          <w:color w:val="0D0D0D" w:themeColor="text1" w:themeTint="F2"/>
        </w:rPr>
        <w:tab/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>12:00</w:t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ab/>
      </w:r>
      <w:r w:rsidRPr="00B1160F">
        <w:rPr>
          <w:rFonts w:asciiTheme="minorHAnsi" w:hAnsiTheme="minorHAnsi" w:cstheme="minorHAnsi"/>
          <w:b/>
          <w:color w:val="0D0D0D" w:themeColor="text1" w:themeTint="F2"/>
        </w:rPr>
        <w:tab/>
      </w:r>
      <w:r w:rsidRPr="00034B25">
        <w:rPr>
          <w:rFonts w:asciiTheme="minorHAnsi" w:hAnsiTheme="minorHAnsi" w:cstheme="minorHAnsi"/>
          <w:color w:val="0D0D0D" w:themeColor="text1" w:themeTint="F2"/>
        </w:rPr>
        <w:t xml:space="preserve">Τμήμα </w:t>
      </w:r>
      <w:r w:rsidRPr="00B338EE">
        <w:rPr>
          <w:rFonts w:asciiTheme="minorHAnsi" w:hAnsiTheme="minorHAnsi" w:cs="Arial"/>
        </w:rPr>
        <w:t>Στατιστικής και Ασφαλιστικής Επιστήμης</w:t>
      </w:r>
    </w:p>
    <w:p w14:paraId="0FED0644" w14:textId="77777777" w:rsidR="008C1B76" w:rsidRPr="006A41ED" w:rsidRDefault="008C1B76" w:rsidP="008C1B76">
      <w:pPr>
        <w:pStyle w:val="Heading7"/>
        <w:pBdr>
          <w:bottom w:val="single" w:sz="12" w:space="0" w:color="auto"/>
        </w:pBdr>
        <w:tabs>
          <w:tab w:val="left" w:pos="540"/>
          <w:tab w:val="left" w:pos="2880"/>
          <w:tab w:val="left" w:pos="9900"/>
        </w:tabs>
        <w:rPr>
          <w:rFonts w:asciiTheme="minorHAnsi" w:hAnsiTheme="minorHAnsi" w:cs="Arial"/>
          <w:b/>
          <w:bCs/>
          <w:sz w:val="24"/>
          <w:szCs w:val="24"/>
          <w:u w:val="none"/>
        </w:rPr>
      </w:pPr>
    </w:p>
    <w:p w14:paraId="13162524" w14:textId="77777777" w:rsidR="008C1B76" w:rsidRPr="006A41ED" w:rsidRDefault="008C1B76" w:rsidP="008C1B76">
      <w:pPr>
        <w:rPr>
          <w:rFonts w:asciiTheme="minorHAnsi" w:hAnsiTheme="minorHAnsi" w:cs="Arial"/>
        </w:rPr>
      </w:pPr>
    </w:p>
    <w:p w14:paraId="539B7FAA" w14:textId="77777777" w:rsidR="008C1B76" w:rsidRDefault="008C1B76" w:rsidP="008C1B76">
      <w:pPr>
        <w:ind w:left="504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ΑΠΟ ΤΗΝ ΚΟΣΜΗΤΕΙΑ </w:t>
      </w:r>
    </w:p>
    <w:p w14:paraId="230A9B17" w14:textId="77777777" w:rsidR="006849D1" w:rsidRDefault="006849D1" w:rsidP="006849D1">
      <w:pPr>
        <w:rPr>
          <w:rFonts w:asciiTheme="minorHAnsi" w:hAnsiTheme="minorHAnsi" w:cs="Arial"/>
          <w:b/>
        </w:rPr>
      </w:pPr>
    </w:p>
    <w:sectPr w:rsidR="006849D1" w:rsidSect="00F72391">
      <w:headerReference w:type="default" r:id="rId9"/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9E26" w14:textId="77777777" w:rsidR="00FC53E5" w:rsidRDefault="00FC53E5" w:rsidP="006A41ED">
      <w:r>
        <w:separator/>
      </w:r>
    </w:p>
  </w:endnote>
  <w:endnote w:type="continuationSeparator" w:id="0">
    <w:p w14:paraId="6D2EE2C1" w14:textId="77777777" w:rsidR="00FC53E5" w:rsidRDefault="00FC53E5" w:rsidP="006A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E326" w14:textId="77777777" w:rsidR="00FC53E5" w:rsidRDefault="00FC53E5" w:rsidP="006A41ED">
      <w:r>
        <w:separator/>
      </w:r>
    </w:p>
  </w:footnote>
  <w:footnote w:type="continuationSeparator" w:id="0">
    <w:p w14:paraId="0C0EBBBB" w14:textId="77777777" w:rsidR="00FC53E5" w:rsidRDefault="00FC53E5" w:rsidP="006A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5781" w14:textId="77777777" w:rsidR="006A41ED" w:rsidRDefault="006A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BE5"/>
    <w:multiLevelType w:val="hybridMultilevel"/>
    <w:tmpl w:val="359CFD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E"/>
    <w:rsid w:val="00001AEE"/>
    <w:rsid w:val="000176DF"/>
    <w:rsid w:val="00034B25"/>
    <w:rsid w:val="00064660"/>
    <w:rsid w:val="00090307"/>
    <w:rsid w:val="000950F9"/>
    <w:rsid w:val="000E6939"/>
    <w:rsid w:val="0011078C"/>
    <w:rsid w:val="00137CA8"/>
    <w:rsid w:val="00155B87"/>
    <w:rsid w:val="001C12FE"/>
    <w:rsid w:val="002164E4"/>
    <w:rsid w:val="002209D3"/>
    <w:rsid w:val="00223E3A"/>
    <w:rsid w:val="00231E62"/>
    <w:rsid w:val="00270B36"/>
    <w:rsid w:val="002A1BE0"/>
    <w:rsid w:val="002F0E6C"/>
    <w:rsid w:val="00342147"/>
    <w:rsid w:val="003508BE"/>
    <w:rsid w:val="00373923"/>
    <w:rsid w:val="003D4ABB"/>
    <w:rsid w:val="003E40AC"/>
    <w:rsid w:val="00423F85"/>
    <w:rsid w:val="00433472"/>
    <w:rsid w:val="00462F88"/>
    <w:rsid w:val="004732A1"/>
    <w:rsid w:val="00497D72"/>
    <w:rsid w:val="004A4374"/>
    <w:rsid w:val="004C4D59"/>
    <w:rsid w:val="0056113F"/>
    <w:rsid w:val="005A441C"/>
    <w:rsid w:val="005A4B0F"/>
    <w:rsid w:val="005B4917"/>
    <w:rsid w:val="00600D9E"/>
    <w:rsid w:val="00611C90"/>
    <w:rsid w:val="00650D96"/>
    <w:rsid w:val="006772AC"/>
    <w:rsid w:val="006849D1"/>
    <w:rsid w:val="00697698"/>
    <w:rsid w:val="006A41ED"/>
    <w:rsid w:val="006F0E32"/>
    <w:rsid w:val="00702EB5"/>
    <w:rsid w:val="00743514"/>
    <w:rsid w:val="007608E3"/>
    <w:rsid w:val="007832A5"/>
    <w:rsid w:val="00785FB9"/>
    <w:rsid w:val="007F50E3"/>
    <w:rsid w:val="0080160B"/>
    <w:rsid w:val="00801C1E"/>
    <w:rsid w:val="00807135"/>
    <w:rsid w:val="00824C75"/>
    <w:rsid w:val="00854195"/>
    <w:rsid w:val="0087722F"/>
    <w:rsid w:val="008938F1"/>
    <w:rsid w:val="008C1B76"/>
    <w:rsid w:val="008C323D"/>
    <w:rsid w:val="008E0447"/>
    <w:rsid w:val="009145F7"/>
    <w:rsid w:val="009207C4"/>
    <w:rsid w:val="009227D2"/>
    <w:rsid w:val="009315E6"/>
    <w:rsid w:val="00945CDB"/>
    <w:rsid w:val="00961021"/>
    <w:rsid w:val="009B49DD"/>
    <w:rsid w:val="00A41A03"/>
    <w:rsid w:val="00A91664"/>
    <w:rsid w:val="00AC1385"/>
    <w:rsid w:val="00B1160F"/>
    <w:rsid w:val="00B27514"/>
    <w:rsid w:val="00B338EE"/>
    <w:rsid w:val="00B34A4C"/>
    <w:rsid w:val="00B36756"/>
    <w:rsid w:val="00B83EF5"/>
    <w:rsid w:val="00B95CA6"/>
    <w:rsid w:val="00BC330D"/>
    <w:rsid w:val="00BC4B3C"/>
    <w:rsid w:val="00BE2B08"/>
    <w:rsid w:val="00C5235F"/>
    <w:rsid w:val="00C6070F"/>
    <w:rsid w:val="00C90E74"/>
    <w:rsid w:val="00CE62BD"/>
    <w:rsid w:val="00CE7539"/>
    <w:rsid w:val="00CF3CC8"/>
    <w:rsid w:val="00D6293E"/>
    <w:rsid w:val="00DB4CE0"/>
    <w:rsid w:val="00E0007D"/>
    <w:rsid w:val="00E92CAE"/>
    <w:rsid w:val="00EC14E1"/>
    <w:rsid w:val="00EE2371"/>
    <w:rsid w:val="00EE3683"/>
    <w:rsid w:val="00EE7ACF"/>
    <w:rsid w:val="00F1494F"/>
    <w:rsid w:val="00F72391"/>
    <w:rsid w:val="00FC53E5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6D89"/>
  <w15:chartTrackingRefBased/>
  <w15:docId w15:val="{E5D54FF1-6FD9-45DF-8EF1-2EFCA6C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C12FE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C12FE"/>
    <w:pPr>
      <w:keepNext/>
      <w:outlineLvl w:val="6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F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1C12FE"/>
    <w:rPr>
      <w:rFonts w:ascii="Times New Roman" w:eastAsia="Times New Roman" w:hAnsi="Times New Roman" w:cs="Times New Roman"/>
      <w:sz w:val="28"/>
      <w:szCs w:val="28"/>
      <w:u w:val="single"/>
      <w:lang w:eastAsia="el-GR"/>
    </w:rPr>
  </w:style>
  <w:style w:type="character" w:styleId="CommentReference">
    <w:name w:val="annotation reference"/>
    <w:basedOn w:val="DefaultParagraphFont"/>
    <w:rsid w:val="001C1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2F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FE"/>
    <w:rPr>
      <w:rFonts w:ascii="Segoe UI" w:eastAsia="Times New Roman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A41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A41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temextrafieldsvalue">
    <w:name w:val="itemextrafieldsvalue"/>
    <w:basedOn w:val="DefaultParagraphFont"/>
    <w:rsid w:val="00EE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71BA-B0A7-4548-A37C-41E8A60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Χαλατσάκη</dc:creator>
  <cp:keywords/>
  <dc:description/>
  <cp:lastModifiedBy>USER</cp:lastModifiedBy>
  <cp:revision>3</cp:revision>
  <cp:lastPrinted>2018-05-02T10:57:00Z</cp:lastPrinted>
  <dcterms:created xsi:type="dcterms:W3CDTF">2018-05-03T07:15:00Z</dcterms:created>
  <dcterms:modified xsi:type="dcterms:W3CDTF">2018-05-03T07:16:00Z</dcterms:modified>
</cp:coreProperties>
</file>